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7301A0" w:rsidRPr="00241570" w:rsidRDefault="00D55239" w:rsidP="00882A83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="00B9410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29</w:t>
      </w:r>
      <w:r w:rsidR="00B9410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2A8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декабря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116</w:t>
      </w: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F0425B" w:rsidRDefault="00F0425B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1)</w:t>
      </w:r>
      <w:r w:rsidRPr="00F0425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в позиции 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«Целевые показатели муниципальной программы» паспорта Программы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показатель 17 изложить в следующей редакции:</w:t>
      </w:r>
    </w:p>
    <w:p w:rsidR="00F0425B" w:rsidRPr="00C81C0A" w:rsidRDefault="00F0425B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«17) 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объем услуг по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сбору и обработке сточных вод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применяемый с целью возмещения недополученных доходов за счет средств бюджета сельского поселения, куб. </w:t>
      </w:r>
      <w:proofErr w:type="gramStart"/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м</w:t>
      </w:r>
      <w:proofErr w:type="gramEnd"/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.;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»;</w:t>
      </w:r>
    </w:p>
    <w:p w:rsidR="0068662A" w:rsidRPr="00241570" w:rsidRDefault="00F0425B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910"/>
      </w:tblGrid>
      <w:tr w:rsidR="00D2024D" w:rsidTr="00D2024D">
        <w:tc>
          <w:tcPr>
            <w:tcW w:w="3227" w:type="dxa"/>
          </w:tcPr>
          <w:p w:rsidR="00D2024D" w:rsidRDefault="00D2024D" w:rsidP="0068662A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10" w:type="dxa"/>
          </w:tcPr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Общий объем финансир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ования муниципальной программы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2022 - 2026 годы составляет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277 732,3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61 015,2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63 103,1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51 223,8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52 549,8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49 840,4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Казым (далее – бюджет поселения)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272 998,6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58 612,2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61 812,8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50 884,6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52 199,2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49 489,8 тыс. рублей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2) за счет средств бюджета сельского поселения Казым, сформированного за счет средств бюджета Ханты-Мансийского автономного округа – Югры (далее – бюджет автономного округа) -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3 351,6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2 219,2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1 101,2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10,4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10,4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10,4 тыс. рублей</w:t>
            </w:r>
          </w:p>
          <w:p w:rsidR="00D2024D" w:rsidRPr="00241570" w:rsidRDefault="00D2024D" w:rsidP="00D2024D">
            <w:pPr>
              <w:ind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сельского поселения Казым, сформированного за счет средств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Российской Федерации (далее – федеральный бюджет)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1382,1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183,8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189,1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328,8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340,2 тыс. рублей;</w:t>
            </w:r>
          </w:p>
          <w:p w:rsidR="00D2024D" w:rsidRDefault="00D2024D" w:rsidP="00D2024D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340,2 тыс. рублей.</w:t>
            </w: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A44C2" w:rsidRDefault="004A44C2" w:rsidP="004A44C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4A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F3B">
        <w:rPr>
          <w:rFonts w:ascii="Times New Roman" w:hAnsi="Times New Roman" w:cs="Times New Roman"/>
          <w:bCs/>
          <w:sz w:val="24"/>
          <w:szCs w:val="24"/>
        </w:rPr>
        <w:t>позицию</w:t>
      </w:r>
      <w:r w:rsidR="00F0425B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>
        <w:rPr>
          <w:rFonts w:ascii="Times New Roman" w:hAnsi="Times New Roman" w:cs="Times New Roman"/>
          <w:bCs/>
          <w:sz w:val="24"/>
          <w:szCs w:val="24"/>
        </w:rPr>
        <w:t>таблиц</w:t>
      </w:r>
      <w:r w:rsidR="00F0425B">
        <w:rPr>
          <w:rFonts w:ascii="Times New Roman" w:hAnsi="Times New Roman" w:cs="Times New Roman"/>
          <w:bCs/>
          <w:sz w:val="24"/>
          <w:szCs w:val="24"/>
        </w:rPr>
        <w:t>ы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C2">
        <w:rPr>
          <w:rFonts w:ascii="Times New Roman" w:hAnsi="Times New Roman" w:cs="Times New Roman"/>
          <w:bCs/>
          <w:sz w:val="24"/>
          <w:szCs w:val="24"/>
        </w:rPr>
        <w:t>«</w:t>
      </w:r>
      <w:r w:rsidRPr="004A44C2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65F3B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F0425B" w:rsidRPr="000D006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0425B" w:rsidRPr="004A44C2" w:rsidRDefault="00F0425B" w:rsidP="004A44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205"/>
        <w:gridCol w:w="3235"/>
        <w:gridCol w:w="3079"/>
      </w:tblGrid>
      <w:tr w:rsidR="004A44C2" w:rsidRPr="00AE1DA3" w:rsidTr="00F0425B">
        <w:tc>
          <w:tcPr>
            <w:tcW w:w="618" w:type="dxa"/>
            <w:shd w:val="clear" w:color="auto" w:fill="auto"/>
          </w:tcPr>
          <w:p w:rsidR="004A44C2" w:rsidRPr="004A44C2" w:rsidRDefault="004A44C2" w:rsidP="004A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shd w:val="clear" w:color="auto" w:fill="auto"/>
          </w:tcPr>
          <w:p w:rsidR="004A44C2" w:rsidRPr="004A44C2" w:rsidRDefault="004A44C2" w:rsidP="00421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коммунальные услуги</w:t>
            </w:r>
          </w:p>
        </w:tc>
        <w:tc>
          <w:tcPr>
            <w:tcW w:w="3235" w:type="dxa"/>
            <w:shd w:val="clear" w:color="auto" w:fill="auto"/>
          </w:tcPr>
          <w:p w:rsidR="004A44C2" w:rsidRPr="004A44C2" w:rsidRDefault="004A44C2" w:rsidP="00D20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Объем услуг по сбору и обработке сточных вод с целью  возмещения недополученных доходов за счет средств бюджета сельского поселения</w:t>
            </w:r>
          </w:p>
        </w:tc>
        <w:tc>
          <w:tcPr>
            <w:tcW w:w="3079" w:type="dxa"/>
            <w:shd w:val="clear" w:color="auto" w:fill="auto"/>
          </w:tcPr>
          <w:p w:rsidR="004A44C2" w:rsidRPr="004A44C2" w:rsidRDefault="004A44C2" w:rsidP="00421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фактическим данным об объемах услуг по сбору и обработке сточных вод для потребителей сельского поселения Казым в соответствии с соглашениями о предоставление за счет средств бюджета сельского поселения Казым субсидий в целях возмещения недополученных доходов в связи с оказанием населению коммунальных услуг по сбору и обработке сточных вод на территории сельского поселения Казым</w:t>
            </w:r>
            <w:proofErr w:type="gramEnd"/>
          </w:p>
        </w:tc>
      </w:tr>
    </w:tbl>
    <w:p w:rsidR="004A44C2" w:rsidRDefault="00C65F3B" w:rsidP="00F0425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»;</w:t>
      </w:r>
    </w:p>
    <w:p w:rsidR="004A44C2" w:rsidRDefault="004A44C2" w:rsidP="00D20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="00C65F3B">
        <w:rPr>
          <w:rFonts w:ascii="Times New Roman" w:hAnsi="Times New Roman" w:cs="Times New Roman"/>
          <w:bCs/>
          <w:sz w:val="24"/>
          <w:szCs w:val="24"/>
        </w:rPr>
        <w:t xml:space="preserve"> позицию 17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таблиц</w:t>
      </w:r>
      <w:r w:rsidR="00C65F3B">
        <w:rPr>
          <w:rFonts w:ascii="Times New Roman" w:hAnsi="Times New Roman" w:cs="Times New Roman"/>
          <w:bCs/>
          <w:sz w:val="24"/>
          <w:szCs w:val="24"/>
        </w:rPr>
        <w:t>ы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2 «Целевые показатели муниципальной программы» Программы</w:t>
      </w:r>
      <w:r w:rsidR="00C65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65F3B" w:rsidRDefault="00C65F3B" w:rsidP="00D20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992"/>
        <w:gridCol w:w="1134"/>
        <w:gridCol w:w="993"/>
        <w:gridCol w:w="992"/>
        <w:gridCol w:w="992"/>
        <w:gridCol w:w="992"/>
        <w:gridCol w:w="992"/>
      </w:tblGrid>
      <w:tr w:rsidR="004A44C2" w:rsidRPr="00DE4FBD" w:rsidTr="004A44C2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4A44C2" w:rsidRPr="00F0425B" w:rsidRDefault="004A44C2" w:rsidP="0042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42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44C2" w:rsidRPr="00C65F3B" w:rsidRDefault="004A44C2" w:rsidP="00D202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по </w:t>
            </w:r>
            <w:r w:rsidR="00F539FA" w:rsidRPr="00C65F3B">
              <w:rPr>
                <w:rFonts w:ascii="Times New Roman" w:hAnsi="Times New Roman" w:cs="Times New Roman"/>
                <w:sz w:val="24"/>
                <w:szCs w:val="24"/>
              </w:rPr>
              <w:t>сбору и обработке сточных вод</w:t>
            </w:r>
            <w:r w:rsidRPr="00C65F3B">
              <w:rPr>
                <w:rFonts w:ascii="Times New Roman" w:hAnsi="Times New Roman" w:cs="Times New Roman"/>
                <w:sz w:val="24"/>
                <w:szCs w:val="24"/>
              </w:rPr>
              <w:t>, применяемый с целью возмещения недополученных доходов за счет средств бюджета сельского поселения, тыс. куб.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12 170,7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8998,118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12 352,8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992" w:type="dxa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992" w:type="dxa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13 411,8</w:t>
            </w:r>
          </w:p>
        </w:tc>
      </w:tr>
    </w:tbl>
    <w:p w:rsidR="004A44C2" w:rsidRDefault="00C65F3B" w:rsidP="00C65F3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»;</w:t>
      </w:r>
    </w:p>
    <w:p w:rsidR="00C65F3B" w:rsidRPr="00C65F3B" w:rsidRDefault="00C65F3B" w:rsidP="00C65F3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3B">
        <w:rPr>
          <w:rFonts w:ascii="Times New Roman" w:hAnsi="Times New Roman" w:cs="Times New Roman"/>
          <w:bCs/>
          <w:sz w:val="24"/>
          <w:szCs w:val="24"/>
        </w:rPr>
        <w:t>5) таблицу 3 «Распределение финансовых ресурсов муниципальной программы» Программы изложить в редакции, согласно приложению 1 к настоящему постановлению.</w:t>
      </w:r>
    </w:p>
    <w:p w:rsidR="00441CBE" w:rsidRPr="00241570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866A21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3B" w:rsidRPr="00241570" w:rsidRDefault="00C65F3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882A83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 Назырова</w:t>
      </w:r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55239">
        <w:rPr>
          <w:rFonts w:ascii="Times New Roman" w:eastAsia="Batang" w:hAnsi="Times New Roman" w:cs="Times New Roman"/>
          <w:sz w:val="24"/>
          <w:szCs w:val="24"/>
          <w:lang w:eastAsia="ko-KR"/>
        </w:rPr>
        <w:t>29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2A83">
        <w:rPr>
          <w:rFonts w:ascii="Times New Roman" w:eastAsia="Batang" w:hAnsi="Times New Roman" w:cs="Times New Roman"/>
          <w:sz w:val="24"/>
          <w:szCs w:val="24"/>
          <w:lang w:eastAsia="ko-KR"/>
        </w:rPr>
        <w:t>декабря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164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 года №</w:t>
      </w:r>
      <w:r w:rsidR="00D552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116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241570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>Таблица 3</w:t>
      </w:r>
    </w:p>
    <w:p w:rsidR="007115BF" w:rsidRPr="00241570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41570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2026</w:t>
            </w:r>
            <w:r w:rsidR="00F500BD" w:rsidRPr="00C65F3B">
              <w:rPr>
                <w:rFonts w:ascii="Times New Roman" w:hAnsi="Times New Roman" w:cs="Times New Roman"/>
              </w:rPr>
              <w:t xml:space="preserve"> </w:t>
            </w:r>
            <w:r w:rsidRPr="00C65F3B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241570" w:rsidTr="00893250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10</w:t>
            </w:r>
          </w:p>
        </w:tc>
      </w:tr>
      <w:tr w:rsidR="00FA2940" w:rsidRPr="00241570" w:rsidTr="00893250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88 542,9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17 961,8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17 962,4</w:t>
            </w:r>
          </w:p>
        </w:tc>
      </w:tr>
      <w:tr w:rsidR="00FA2940" w:rsidRPr="00241570" w:rsidTr="00893250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FA2940" w:rsidRPr="00241570" w:rsidTr="00893250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</w:tr>
      <w:tr w:rsidR="00FA2940" w:rsidRPr="00241570" w:rsidTr="00893250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FA2940" w:rsidRPr="00241570" w:rsidTr="00893250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1 554,5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350,6</w:t>
            </w:r>
          </w:p>
        </w:tc>
      </w:tr>
      <w:tr w:rsidR="00FA2940" w:rsidRPr="00241570" w:rsidTr="00893250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1 382,1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</w:tr>
      <w:tr w:rsidR="00FA2940" w:rsidRPr="00241570" w:rsidTr="00893250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FA2940" w:rsidRPr="00241570" w:rsidTr="00893250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</w:tr>
      <w:tr w:rsidR="00FA2940" w:rsidRPr="00241570" w:rsidTr="00893250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FA2940" w:rsidRPr="00241570" w:rsidTr="00893250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A2940" w:rsidRPr="00241570" w:rsidTr="00893250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FA2940" w:rsidRPr="00241570" w:rsidTr="00893250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FA2940" w:rsidRPr="00241570" w:rsidTr="00893250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по осуществлению первичного воинского учета на территориях, где отсутствуют военные </w:t>
            </w: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1 292,4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322,6</w:t>
            </w:r>
          </w:p>
        </w:tc>
      </w:tr>
      <w:tr w:rsidR="00FA2940" w:rsidRPr="00241570" w:rsidTr="00893250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FA2940" w:rsidRPr="00241570" w:rsidTr="00893250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FA2940" w:rsidRPr="00241570" w:rsidTr="00893250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65F3B">
        <w:trPr>
          <w:trHeight w:val="54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12,13,33)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868,</w:t>
            </w:r>
            <w:r w:rsidR="0027278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8 698,6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</w:tr>
      <w:tr w:rsidR="00FA2940" w:rsidRPr="00241570" w:rsidTr="00893250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4 065,9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</w:tr>
      <w:tr w:rsidR="00FA2940" w:rsidRPr="00241570" w:rsidTr="00893250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3 442,6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5 115,4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703,7</w:t>
            </w:r>
          </w:p>
        </w:tc>
      </w:tr>
      <w:tr w:rsidR="00FA2940" w:rsidRPr="00241570" w:rsidTr="00893250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28 167,7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5 137,7</w:t>
            </w:r>
          </w:p>
        </w:tc>
      </w:tr>
      <w:tr w:rsidR="00FA2940" w:rsidRPr="00241570" w:rsidTr="00893250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274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организаций культуры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109 625,1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</w:tr>
      <w:tr w:rsidR="00FA2940" w:rsidRPr="00241570" w:rsidTr="00893250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FA2940" w:rsidRPr="00C65F3B" w:rsidRDefault="00FA2940" w:rsidP="00C4068A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109 102,5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</w:tr>
      <w:tr w:rsidR="00FA2940" w:rsidRPr="00241570" w:rsidTr="0027278A">
        <w:trPr>
          <w:trHeight w:val="32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9 698,2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</w:tr>
      <w:tr w:rsidR="00FA2940" w:rsidRPr="00241570" w:rsidTr="0027278A">
        <w:trPr>
          <w:trHeight w:val="676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27278A">
        <w:trPr>
          <w:trHeight w:val="58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9 640,8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</w:tr>
      <w:tr w:rsidR="00FA2940" w:rsidRPr="00241570" w:rsidTr="00C65F3B">
        <w:trPr>
          <w:trHeight w:val="132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FA2940" w:rsidRPr="00241570" w:rsidTr="00C4068A">
        <w:trPr>
          <w:trHeight w:val="123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112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13 823,4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</w:tr>
      <w:tr w:rsidR="00FA2940" w:rsidRPr="00241570" w:rsidTr="00C4068A">
        <w:trPr>
          <w:trHeight w:val="107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FA2940" w:rsidRPr="00241570" w:rsidTr="00893250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FA2940" w:rsidRPr="00241570" w:rsidTr="00C4068A">
        <w:trPr>
          <w:trHeight w:val="129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иниц</w:t>
            </w:r>
            <w:bookmarkStart w:id="1" w:name="_GoBack"/>
            <w:bookmarkEnd w:id="1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иативного</w:t>
            </w:r>
            <w:proofErr w:type="gram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бюджетирования</w:t>
            </w:r>
            <w:proofErr w:type="spell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4 749,2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557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2 848,2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267"/>
          <w:jc w:val="center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Переселение граждан из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авариного</w:t>
            </w:r>
            <w:proofErr w:type="spell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(показатель 34-35)</w:t>
            </w:r>
          </w:p>
        </w:tc>
        <w:tc>
          <w:tcPr>
            <w:tcW w:w="17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908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58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1A0518" w:rsidTr="00893250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277 732,4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61 015,2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63 103,1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51 223,8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52 549,8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49 840,4</w:t>
            </w:r>
          </w:p>
        </w:tc>
      </w:tr>
      <w:tr w:rsidR="00FA2940" w:rsidRPr="001A0518" w:rsidTr="00893250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</w:tr>
      <w:tr w:rsidR="00FA2940" w:rsidRPr="001A0518" w:rsidTr="00893250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3 351,6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FA2940" w:rsidRPr="001A0518" w:rsidTr="00893250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272 998,7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58 612,2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61 812,9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50 884,6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52 199,2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49 489,8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1A05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1451" w:rsidRDefault="00B81451" w:rsidP="00B8145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</w:t>
      </w:r>
    </w:p>
    <w:sectPr w:rsidR="00B8145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278A"/>
    <w:rsid w:val="00275292"/>
    <w:rsid w:val="0028281D"/>
    <w:rsid w:val="00282DC8"/>
    <w:rsid w:val="00291144"/>
    <w:rsid w:val="002A3137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1AD8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56DC1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44C2"/>
    <w:rsid w:val="004A7832"/>
    <w:rsid w:val="004B26B7"/>
    <w:rsid w:val="004B2D80"/>
    <w:rsid w:val="004B4F83"/>
    <w:rsid w:val="004B5AB9"/>
    <w:rsid w:val="004B74A4"/>
    <w:rsid w:val="004C49FE"/>
    <w:rsid w:val="004C7EBE"/>
    <w:rsid w:val="004F0454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1678"/>
    <w:rsid w:val="005450A3"/>
    <w:rsid w:val="00550124"/>
    <w:rsid w:val="00550564"/>
    <w:rsid w:val="00552E31"/>
    <w:rsid w:val="00562468"/>
    <w:rsid w:val="00567597"/>
    <w:rsid w:val="00580CBA"/>
    <w:rsid w:val="0058540F"/>
    <w:rsid w:val="00590E6B"/>
    <w:rsid w:val="00592E45"/>
    <w:rsid w:val="0059583D"/>
    <w:rsid w:val="005A1C99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1EC3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D37DE"/>
    <w:rsid w:val="006D6A88"/>
    <w:rsid w:val="006F298C"/>
    <w:rsid w:val="006F51A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2A83"/>
    <w:rsid w:val="00885C94"/>
    <w:rsid w:val="00885EB1"/>
    <w:rsid w:val="00893250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619B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47BC3"/>
    <w:rsid w:val="00A61CB4"/>
    <w:rsid w:val="00A61D72"/>
    <w:rsid w:val="00A621D5"/>
    <w:rsid w:val="00A702BF"/>
    <w:rsid w:val="00A71E79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410C"/>
    <w:rsid w:val="00B962FF"/>
    <w:rsid w:val="00B97964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BF06DB"/>
    <w:rsid w:val="00C0281E"/>
    <w:rsid w:val="00C1561F"/>
    <w:rsid w:val="00C16E0B"/>
    <w:rsid w:val="00C24FCA"/>
    <w:rsid w:val="00C32330"/>
    <w:rsid w:val="00C4068A"/>
    <w:rsid w:val="00C41248"/>
    <w:rsid w:val="00C46345"/>
    <w:rsid w:val="00C60103"/>
    <w:rsid w:val="00C61CDA"/>
    <w:rsid w:val="00C659C2"/>
    <w:rsid w:val="00C65F3B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231"/>
    <w:rsid w:val="00D00E21"/>
    <w:rsid w:val="00D04464"/>
    <w:rsid w:val="00D07FAB"/>
    <w:rsid w:val="00D10CBC"/>
    <w:rsid w:val="00D122FB"/>
    <w:rsid w:val="00D123F6"/>
    <w:rsid w:val="00D12867"/>
    <w:rsid w:val="00D2024D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55239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1C4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3CD5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0425B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539FA"/>
    <w:rsid w:val="00F60076"/>
    <w:rsid w:val="00F619FA"/>
    <w:rsid w:val="00F62B53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2940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1A6B-782F-4BE3-9B6E-328F8B8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2023-12-29T04:04:00Z</cp:lastPrinted>
  <dcterms:created xsi:type="dcterms:W3CDTF">2023-12-29T04:21:00Z</dcterms:created>
  <dcterms:modified xsi:type="dcterms:W3CDTF">2023-12-29T04:21:00Z</dcterms:modified>
</cp:coreProperties>
</file>